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7EFF" w:rsidRDefault="006E7EFF" w:rsidP="006E7EFF">
      <w:pPr>
        <w:pStyle w:val="Web"/>
        <w:shd w:val="clear" w:color="auto" w:fill="FFFFFF"/>
        <w:rPr>
          <w:rFonts w:ascii="Noto Sans JP" w:eastAsia="Noto Sans JP" w:hAnsi="Noto Sans JP"/>
          <w:color w:val="333333"/>
        </w:rPr>
      </w:pPr>
      <w:r>
        <w:rPr>
          <w:rStyle w:val="aa"/>
          <w:rFonts w:ascii="Noto Sans JP" w:eastAsia="Noto Sans JP" w:hAnsi="Noto Sans JP" w:hint="eastAsia"/>
          <w:color w:val="333333"/>
        </w:rPr>
        <w:t>・医療ＤＸ推進体制整備加算</w:t>
      </w:r>
      <w:r>
        <w:rPr>
          <w:rFonts w:ascii="Noto Sans JP" w:eastAsia="Noto Sans JP" w:hAnsi="Noto Sans JP" w:hint="eastAsia"/>
          <w:color w:val="333333"/>
        </w:rPr>
        <w:br/>
      </w:r>
      <w:r>
        <w:rPr>
          <w:rStyle w:val="aa"/>
          <w:rFonts w:ascii="Noto Sans JP" w:eastAsia="Noto Sans JP" w:hAnsi="Noto Sans JP" w:hint="eastAsia"/>
          <w:color w:val="0066CC"/>
        </w:rPr>
        <w:t>医療ＤＸ推進について</w:t>
      </w:r>
      <w:r>
        <w:rPr>
          <w:rFonts w:ascii="Noto Sans JP" w:eastAsia="Noto Sans JP" w:hAnsi="Noto Sans JP" w:hint="eastAsia"/>
          <w:color w:val="333333"/>
        </w:rPr>
        <w:br/>
        <w:t>当院はオンライン資格確認により取得した診療情報を診察室で閲覧・活用できる体制を整えています。</w:t>
      </w:r>
      <w:r>
        <w:rPr>
          <w:rFonts w:ascii="Noto Sans JP" w:eastAsia="Noto Sans JP" w:hAnsi="Noto Sans JP" w:hint="eastAsia"/>
          <w:color w:val="333333"/>
        </w:rPr>
        <w:br/>
        <w:t>また、電子処方箋および診療情報共有サービスの導入により、質の高い診療を実施するための十分な情報を取得・活用して診療を行っています。</w:t>
      </w:r>
    </w:p>
    <w:p w:rsidR="006E7EFF" w:rsidRDefault="006E7EFF" w:rsidP="006E7EFF">
      <w:pPr>
        <w:pStyle w:val="Web"/>
        <w:shd w:val="clear" w:color="auto" w:fill="FFFFFF"/>
        <w:rPr>
          <w:rFonts w:ascii="Noto Sans JP" w:eastAsia="Noto Sans JP" w:hAnsi="Noto Sans JP" w:hint="eastAsia"/>
          <w:color w:val="333333"/>
        </w:rPr>
      </w:pPr>
      <w:r>
        <w:rPr>
          <w:rStyle w:val="aa"/>
          <w:rFonts w:ascii="Noto Sans JP" w:eastAsia="Noto Sans JP" w:hAnsi="Noto Sans JP" w:hint="eastAsia"/>
          <w:color w:val="333333"/>
        </w:rPr>
        <w:t>・明細書発⾏体制等加算</w:t>
      </w:r>
      <w:r>
        <w:rPr>
          <w:rFonts w:ascii="Noto Sans JP" w:eastAsia="Noto Sans JP" w:hAnsi="Noto Sans JP" w:hint="eastAsia"/>
          <w:color w:val="333333"/>
        </w:rPr>
        <w:br/>
      </w:r>
      <w:r>
        <w:rPr>
          <w:rStyle w:val="aa"/>
          <w:rFonts w:ascii="Noto Sans JP" w:eastAsia="Noto Sans JP" w:hAnsi="Noto Sans JP" w:hint="eastAsia"/>
          <w:color w:val="0066CC"/>
        </w:rPr>
        <w:t>明細書について</w:t>
      </w:r>
      <w:r>
        <w:rPr>
          <w:rFonts w:ascii="Noto Sans JP" w:eastAsia="Noto Sans JP" w:hAnsi="Noto Sans JP" w:hint="eastAsia"/>
          <w:color w:val="333333"/>
        </w:rPr>
        <w:br/>
        <w:t>当院は療担規則に則り明細書を無償で交付しています。</w:t>
      </w:r>
      <w:r>
        <w:rPr>
          <w:rFonts w:ascii="Noto Sans JP" w:eastAsia="Noto Sans JP" w:hAnsi="Noto Sans JP" w:hint="eastAsia"/>
          <w:color w:val="333333"/>
        </w:rPr>
        <w:br/>
        <w:t>また、自己負担のある患者様には診療報酬明細書、領収書を交付しています。</w:t>
      </w:r>
      <w:r>
        <w:rPr>
          <w:rFonts w:ascii="Noto Sans JP" w:eastAsia="Noto Sans JP" w:hAnsi="Noto Sans JP" w:hint="eastAsia"/>
          <w:color w:val="333333"/>
        </w:rPr>
        <w:br/>
        <w:t>明細書の発行を希望しない患者様は、会計の際にお申し出ください。</w:t>
      </w:r>
    </w:p>
    <w:p w:rsidR="00E13FF1" w:rsidRPr="006E7EFF" w:rsidRDefault="006E7EFF" w:rsidP="006E7EFF">
      <w:pPr>
        <w:pStyle w:val="Web"/>
        <w:shd w:val="clear" w:color="auto" w:fill="FFFFFF"/>
        <w:rPr>
          <w:rFonts w:ascii="Noto Sans JP" w:eastAsia="Noto Sans JP" w:hAnsi="Noto Sans JP" w:hint="eastAsia"/>
          <w:color w:val="333333"/>
        </w:rPr>
      </w:pPr>
      <w:r>
        <w:rPr>
          <w:rStyle w:val="aa"/>
          <w:rFonts w:ascii="Noto Sans JP" w:eastAsia="Noto Sans JP" w:hAnsi="Noto Sans JP" w:hint="eastAsia"/>
          <w:color w:val="333333"/>
        </w:rPr>
        <w:t>・⼀般名処⽅加算</w:t>
      </w:r>
      <w:r>
        <w:rPr>
          <w:rFonts w:ascii="Noto Sans JP" w:eastAsia="Noto Sans JP" w:hAnsi="Noto Sans JP" w:hint="eastAsia"/>
          <w:color w:val="333333"/>
        </w:rPr>
        <w:br/>
      </w:r>
      <w:r>
        <w:rPr>
          <w:rStyle w:val="aa"/>
          <w:rFonts w:ascii="Noto Sans JP" w:eastAsia="Noto Sans JP" w:hAnsi="Noto Sans JP" w:hint="eastAsia"/>
          <w:color w:val="0066CC"/>
        </w:rPr>
        <w:t>一般名での処方について</w:t>
      </w:r>
      <w:r>
        <w:rPr>
          <w:rFonts w:ascii="Noto Sans JP" w:eastAsia="Noto Sans JP" w:hAnsi="Noto Sans JP" w:hint="eastAsia"/>
          <w:color w:val="333333"/>
        </w:rPr>
        <w:br/>
        <w:t>後発医薬品があるお薬については、患者様へご説明の上、商品名ではなく一般名処方（有効成分の名称で処方すること）を行う場合があります。</w:t>
      </w:r>
      <w:r>
        <w:rPr>
          <w:rFonts w:ascii="Noto Sans JP" w:eastAsia="Noto Sans JP" w:hAnsi="Noto Sans JP" w:hint="eastAsia"/>
          <w:color w:val="333333"/>
        </w:rPr>
        <w:br/>
        <w:t>これにより、特定の医薬品の供給が不足した場合であっても、患者様に必要な医薬品が提供しやすくなります。</w:t>
      </w:r>
    </w:p>
    <w:sectPr w:rsidR="00E13FF1" w:rsidRPr="006E7E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JP">
    <w:panose1 w:val="020B0200000000000000"/>
    <w:charset w:val="80"/>
    <w:family w:val="modern"/>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FF"/>
    <w:rsid w:val="006E7EFF"/>
    <w:rsid w:val="00D65D1F"/>
    <w:rsid w:val="00E13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C42F9"/>
  <w15:chartTrackingRefBased/>
  <w15:docId w15:val="{0D591000-39B1-4464-8711-2C3E5B61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7E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7E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7E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7E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7E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7E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7E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7E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7E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7E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7E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7E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7E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7E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7E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7E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7E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7E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7E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7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E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7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EFF"/>
    <w:pPr>
      <w:spacing w:before="160" w:after="160"/>
      <w:jc w:val="center"/>
    </w:pPr>
    <w:rPr>
      <w:i/>
      <w:iCs/>
      <w:color w:val="404040" w:themeColor="text1" w:themeTint="BF"/>
    </w:rPr>
  </w:style>
  <w:style w:type="character" w:customStyle="1" w:styleId="a8">
    <w:name w:val="引用文 (文字)"/>
    <w:basedOn w:val="a0"/>
    <w:link w:val="a7"/>
    <w:uiPriority w:val="29"/>
    <w:rsid w:val="006E7EFF"/>
    <w:rPr>
      <w:i/>
      <w:iCs/>
      <w:color w:val="404040" w:themeColor="text1" w:themeTint="BF"/>
    </w:rPr>
  </w:style>
  <w:style w:type="paragraph" w:styleId="a9">
    <w:name w:val="List Paragraph"/>
    <w:basedOn w:val="a"/>
    <w:uiPriority w:val="34"/>
    <w:qFormat/>
    <w:rsid w:val="006E7EFF"/>
    <w:pPr>
      <w:ind w:left="720"/>
      <w:contextualSpacing/>
    </w:pPr>
  </w:style>
  <w:style w:type="character" w:styleId="21">
    <w:name w:val="Intense Emphasis"/>
    <w:basedOn w:val="a0"/>
    <w:uiPriority w:val="21"/>
    <w:qFormat/>
    <w:rsid w:val="006E7EFF"/>
    <w:rPr>
      <w:i/>
      <w:iCs/>
      <w:color w:val="0F4761" w:themeColor="accent1" w:themeShade="BF"/>
    </w:rPr>
  </w:style>
  <w:style w:type="paragraph" w:styleId="22">
    <w:name w:val="Intense Quote"/>
    <w:basedOn w:val="a"/>
    <w:next w:val="a"/>
    <w:link w:val="23"/>
    <w:uiPriority w:val="30"/>
    <w:qFormat/>
    <w:rsid w:val="006E7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7EFF"/>
    <w:rPr>
      <w:i/>
      <w:iCs/>
      <w:color w:val="0F4761" w:themeColor="accent1" w:themeShade="BF"/>
    </w:rPr>
  </w:style>
  <w:style w:type="character" w:styleId="24">
    <w:name w:val="Intense Reference"/>
    <w:basedOn w:val="a0"/>
    <w:uiPriority w:val="32"/>
    <w:qFormat/>
    <w:rsid w:val="006E7EFF"/>
    <w:rPr>
      <w:b/>
      <w:bCs/>
      <w:smallCaps/>
      <w:color w:val="0F4761" w:themeColor="accent1" w:themeShade="BF"/>
      <w:spacing w:val="5"/>
    </w:rPr>
  </w:style>
  <w:style w:type="paragraph" w:styleId="Web">
    <w:name w:val="Normal (Web)"/>
    <w:basedOn w:val="a"/>
    <w:uiPriority w:val="99"/>
    <w:unhideWhenUsed/>
    <w:rsid w:val="006E7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6E7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靖博 宮川</dc:creator>
  <cp:keywords/>
  <dc:description/>
  <cp:lastModifiedBy>靖博 宮川</cp:lastModifiedBy>
  <cp:revision>1</cp:revision>
  <dcterms:created xsi:type="dcterms:W3CDTF">2025-05-31T04:37:00Z</dcterms:created>
  <dcterms:modified xsi:type="dcterms:W3CDTF">2025-05-31T04:38:00Z</dcterms:modified>
</cp:coreProperties>
</file>